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42" w:rightFromText="142" w:vertAnchor="page" w:horzAnchor="margin" w:tblpY="1951"/>
        <w:tblW w:w="90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"/>
        <w:gridCol w:w="9001"/>
        <w:gridCol w:w="40"/>
      </w:tblGrid>
      <w:tr w:rsidR="00147A1C" w:rsidTr="00396FB1">
        <w:trPr>
          <w:trHeight w:val="5294"/>
        </w:trPr>
        <w:tc>
          <w:tcPr>
            <w:tcW w:w="9081" w:type="dxa"/>
            <w:gridSpan w:val="3"/>
            <w:tcBorders>
              <w:bottom w:val="single" w:sz="4" w:space="0" w:color="000000"/>
            </w:tcBorders>
          </w:tcPr>
          <w:p w:rsidR="00147A1C" w:rsidRDefault="00147A1C" w:rsidP="00396FB1">
            <w:pPr>
              <w:pStyle w:val="TableParagraph"/>
              <w:spacing w:line="240" w:lineRule="atLeast"/>
              <w:rPr>
                <w:rFonts w:ascii="Droid Sans Fallback" w:eastAsia="Droid Sans Fallback"/>
                <w:lang w:eastAsia="ja-JP"/>
              </w:rPr>
            </w:pPr>
            <w:r>
              <w:rPr>
                <w:rFonts w:ascii="Droid Sans Fallback" w:eastAsia="Droid Sans Fallback" w:hint="eastAsia"/>
                <w:lang w:eastAsia="ja-JP"/>
              </w:rPr>
              <w:t>１．企業概要</w:t>
            </w:r>
          </w:p>
          <w:p w:rsidR="00147A1C" w:rsidRDefault="00147A1C" w:rsidP="00396FB1">
            <w:pPr>
              <w:pStyle w:val="TableParagraph"/>
              <w:spacing w:before="41" w:line="240" w:lineRule="atLeast"/>
              <w:ind w:right="2353"/>
              <w:rPr>
                <w:lang w:eastAsia="ja-JP"/>
              </w:rPr>
            </w:pPr>
            <w:r>
              <w:rPr>
                <w:spacing w:val="-17"/>
                <w:lang w:eastAsia="ja-JP"/>
              </w:rPr>
              <w:t xml:space="preserve">昭和 </w:t>
            </w:r>
            <w:r>
              <w:rPr>
                <w:lang w:eastAsia="ja-JP"/>
              </w:rPr>
              <w:t>60</w:t>
            </w:r>
            <w:r>
              <w:rPr>
                <w:spacing w:val="-10"/>
                <w:lang w:eastAsia="ja-JP"/>
              </w:rPr>
              <w:t xml:space="preserve"> 年設立○○県の国道○号沿いの海鮮居酒屋。座席数は </w:t>
            </w:r>
            <w:r>
              <w:rPr>
                <w:lang w:eastAsia="ja-JP"/>
              </w:rPr>
              <w:t>60。</w:t>
            </w:r>
            <w:r>
              <w:rPr>
                <w:spacing w:val="-28"/>
                <w:lang w:eastAsia="ja-JP"/>
              </w:rPr>
              <w:t xml:space="preserve">週 </w:t>
            </w:r>
            <w:r>
              <w:rPr>
                <w:lang w:eastAsia="ja-JP"/>
              </w:rPr>
              <w:t>6</w:t>
            </w:r>
            <w:r>
              <w:rPr>
                <w:spacing w:val="-37"/>
                <w:lang w:eastAsia="ja-JP"/>
              </w:rPr>
              <w:t xml:space="preserve"> 日 </w:t>
            </w:r>
            <w:r>
              <w:rPr>
                <w:lang w:eastAsia="ja-JP"/>
              </w:rPr>
              <w:t>11:00～23:00</w:t>
            </w:r>
            <w:r>
              <w:rPr>
                <w:spacing w:val="-20"/>
                <w:lang w:eastAsia="ja-JP"/>
              </w:rPr>
              <w:t xml:space="preserve"> 営業</w:t>
            </w:r>
            <w:r>
              <w:rPr>
                <w:lang w:eastAsia="ja-JP"/>
              </w:rPr>
              <w:t>（</w:t>
            </w:r>
            <w:r>
              <w:rPr>
                <w:spacing w:val="-2"/>
                <w:lang w:eastAsia="ja-JP"/>
              </w:rPr>
              <w:t>月曜休業</w:t>
            </w:r>
            <w:r>
              <w:rPr>
                <w:lang w:eastAsia="ja-JP"/>
              </w:rPr>
              <w:t>）</w:t>
            </w:r>
          </w:p>
          <w:p w:rsidR="00147A1C" w:rsidRDefault="00147A1C" w:rsidP="00396FB1">
            <w:pPr>
              <w:pStyle w:val="TableParagraph"/>
              <w:spacing w:line="240" w:lineRule="atLeast"/>
              <w:rPr>
                <w:lang w:eastAsia="ja-JP"/>
              </w:rPr>
            </w:pPr>
            <w:r>
              <w:rPr>
                <w:lang w:eastAsia="ja-JP"/>
              </w:rPr>
              <w:t>厨房 2 人、接客 2 人（3 人がシフト制）</w:t>
            </w:r>
          </w:p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lang w:eastAsia="ja-JP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575A20" wp14:editId="272976C9">
                      <wp:simplePos x="0" y="0"/>
                      <wp:positionH relativeFrom="page">
                        <wp:posOffset>123825</wp:posOffset>
                      </wp:positionH>
                      <wp:positionV relativeFrom="page">
                        <wp:posOffset>977265</wp:posOffset>
                      </wp:positionV>
                      <wp:extent cx="5393055" cy="1294130"/>
                      <wp:effectExtent l="0" t="0" r="17145" b="20320"/>
                      <wp:wrapNone/>
                      <wp:docPr id="24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3055" cy="1294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730"/>
                                    <w:gridCol w:w="1728"/>
                                    <w:gridCol w:w="1670"/>
                                    <w:gridCol w:w="1727"/>
                                    <w:gridCol w:w="1620"/>
                                  </w:tblGrid>
                                  <w:tr w:rsidR="00147A1C">
                                    <w:trPr>
                                      <w:trHeight w:val="328"/>
                                    </w:trPr>
                                    <w:tc>
                                      <w:tcPr>
                                        <w:tcW w:w="173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spacing w:line="240" w:lineRule="auto"/>
                                          <w:ind w:left="0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398" w:type="dxa"/>
                                        <w:gridSpan w:val="2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595"/>
                                          <w:rPr>
                                            <w:lang w:eastAsia="ja-JP"/>
                                          </w:rPr>
                                        </w:pPr>
                                        <w:r>
                                          <w:rPr>
                                            <w:lang w:eastAsia="ja-JP"/>
                                          </w:rPr>
                                          <w:t>売上総額の大きい商品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47" w:type="dxa"/>
                                        <w:gridSpan w:val="2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575"/>
                                          <w:rPr>
                                            <w:lang w:eastAsia="ja-JP"/>
                                          </w:rPr>
                                        </w:pPr>
                                        <w:r>
                                          <w:rPr>
                                            <w:lang w:eastAsia="ja-JP"/>
                                          </w:rPr>
                                          <w:t>利益総額の大きい商品</w:t>
                                        </w:r>
                                      </w:p>
                                    </w:tc>
                                  </w:tr>
                                  <w:tr w:rsidR="00147A1C">
                                    <w:trPr>
                                      <w:trHeight w:val="326"/>
                                    </w:trPr>
                                    <w:tc>
                                      <w:tcPr>
                                        <w:tcW w:w="173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spacing w:line="306" w:lineRule="exact"/>
                                        </w:pPr>
                                        <w:r>
                                          <w:t>1 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28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spacing w:line="306" w:lineRule="exact"/>
                                          <w:ind w:left="105"/>
                                        </w:pPr>
                                        <w:proofErr w:type="spellStart"/>
                                        <w:r>
                                          <w:t>日替わり弁当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7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spacing w:line="306" w:lineRule="exact"/>
                                          <w:ind w:left="106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727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spacing w:line="306" w:lineRule="exact"/>
                                          <w:ind w:left="109"/>
                                        </w:pPr>
                                        <w:proofErr w:type="spellStart"/>
                                        <w:r>
                                          <w:t>ビール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spacing w:line="306" w:lineRule="exact"/>
                                          <w:ind w:left="110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147A1C">
                                    <w:trPr>
                                      <w:trHeight w:val="328"/>
                                    </w:trPr>
                                    <w:tc>
                                      <w:tcPr>
                                        <w:tcW w:w="173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</w:pPr>
                                        <w:r>
                                          <w:t>2 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28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5"/>
                                        </w:pPr>
                                        <w:proofErr w:type="spellStart"/>
                                        <w:r>
                                          <w:t>まぐろ丼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7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6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727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9"/>
                                        </w:pPr>
                                        <w:proofErr w:type="spellStart"/>
                                        <w:r>
                                          <w:t>特上にぎり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10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147A1C">
                                    <w:trPr>
                                      <w:trHeight w:val="328"/>
                                    </w:trPr>
                                    <w:tc>
                                      <w:tcPr>
                                        <w:tcW w:w="173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</w:pPr>
                                        <w:r>
                                          <w:t>3 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28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5"/>
                                        </w:pPr>
                                        <w:proofErr w:type="spellStart"/>
                                        <w:r>
                                          <w:t>にぎり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7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6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727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9"/>
                                        </w:pPr>
                                        <w:proofErr w:type="spellStart"/>
                                        <w:r>
                                          <w:t>にぎり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10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147A1C">
                                    <w:trPr>
                                      <w:trHeight w:val="328"/>
                                    </w:trPr>
                                    <w:tc>
                                      <w:tcPr>
                                        <w:tcW w:w="173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</w:pPr>
                                        <w:r>
                                          <w:t>4 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28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5"/>
                                        </w:pPr>
                                        <w:proofErr w:type="spellStart"/>
                                        <w:r>
                                          <w:t>ビール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7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6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727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9"/>
                                        </w:pPr>
                                        <w:proofErr w:type="spellStart"/>
                                        <w:r>
                                          <w:t>日替わり弁当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10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147A1C">
                                    <w:trPr>
                                      <w:trHeight w:val="328"/>
                                    </w:trPr>
                                    <w:tc>
                                      <w:tcPr>
                                        <w:tcW w:w="173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</w:pPr>
                                        <w:r>
                                          <w:t>5 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28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5"/>
                                        </w:pPr>
                                        <w:proofErr w:type="spellStart"/>
                                        <w:r>
                                          <w:t>特上にぎり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7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6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727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09"/>
                                        </w:pPr>
                                        <w:proofErr w:type="spellStart"/>
                                        <w:r>
                                          <w:t>まぐろ丼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20" w:type="dxa"/>
                                      </w:tcPr>
                                      <w:p w:rsidR="00147A1C" w:rsidRDefault="00147A1C">
                                        <w:pPr>
                                          <w:pStyle w:val="TableParagraph"/>
                                          <w:ind w:left="110"/>
                                        </w:pPr>
                                        <w:r>
                                          <w:t>○</w:t>
                                        </w:r>
                                        <w:proofErr w:type="spellStart"/>
                                        <w:r>
                                          <w:t>万円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</w:tbl>
                                <w:p w:rsidR="00147A1C" w:rsidRDefault="00147A1C" w:rsidP="00147A1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6" o:spid="_x0000_s1026" type="#_x0000_t202" style="position:absolute;margin-left:9.75pt;margin-top:76.95pt;width:424.65pt;height:10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" fill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8"/>
                              <w:gridCol w:w="1670"/>
                              <w:gridCol w:w="1727"/>
                              <w:gridCol w:w="1620"/>
                            </w:tblGrid>
                            <w:tr w:rsidR="00147A1C">
                              <w:trPr>
                                <w:trHeight w:val="328"/>
                              </w:trPr>
                              <w:tc>
                                <w:tcPr>
                                  <w:tcW w:w="173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8" w:type="dxa"/>
                                  <w:gridSpan w:val="2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595"/>
                                    <w:rPr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lang w:eastAsia="ja-JP"/>
                                    </w:rPr>
                                    <w:t>売上総額の大きい商品</w:t>
                                  </w:r>
                                </w:p>
                              </w:tc>
                              <w:tc>
                                <w:tcPr>
                                  <w:tcW w:w="3347" w:type="dxa"/>
                                  <w:gridSpan w:val="2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575"/>
                                    <w:rPr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lang w:eastAsia="ja-JP"/>
                                    </w:rPr>
                                    <w:t>利益総額の大きい商品</w:t>
                                  </w:r>
                                </w:p>
                              </w:tc>
                            </w:tr>
                            <w:tr w:rsidR="00147A1C">
                              <w:trPr>
                                <w:trHeight w:val="326"/>
                              </w:trPr>
                              <w:tc>
                                <w:tcPr>
                                  <w:tcW w:w="173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spacing w:line="306" w:lineRule="exact"/>
                                  </w:pPr>
                                  <w:r>
                                    <w:t>1 位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spacing w:line="306" w:lineRule="exact"/>
                                    <w:ind w:left="105"/>
                                  </w:pPr>
                                  <w:proofErr w:type="spellStart"/>
                                  <w:r>
                                    <w:t>日替わり弁当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7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spacing w:line="306" w:lineRule="exact"/>
                                    <w:ind w:left="106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7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spacing w:line="306" w:lineRule="exact"/>
                                    <w:ind w:left="109"/>
                                  </w:pPr>
                                  <w:proofErr w:type="spellStart"/>
                                  <w:r>
                                    <w:t>ビール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spacing w:line="306" w:lineRule="exact"/>
                                    <w:ind w:left="110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</w:tr>
                            <w:tr w:rsidR="00147A1C">
                              <w:trPr>
                                <w:trHeight w:val="328"/>
                              </w:trPr>
                              <w:tc>
                                <w:tcPr>
                                  <w:tcW w:w="173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</w:pPr>
                                  <w:r>
                                    <w:t>2 位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5"/>
                                  </w:pPr>
                                  <w:proofErr w:type="spellStart"/>
                                  <w:r>
                                    <w:t>まぐろ丼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7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6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7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9"/>
                                  </w:pPr>
                                  <w:proofErr w:type="spellStart"/>
                                  <w:r>
                                    <w:t>特上にぎり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10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</w:tr>
                            <w:tr w:rsidR="00147A1C">
                              <w:trPr>
                                <w:trHeight w:val="328"/>
                              </w:trPr>
                              <w:tc>
                                <w:tcPr>
                                  <w:tcW w:w="173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</w:pPr>
                                  <w:r>
                                    <w:t>3 位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5"/>
                                  </w:pPr>
                                  <w:proofErr w:type="spellStart"/>
                                  <w:r>
                                    <w:t>にぎり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7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6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7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9"/>
                                  </w:pPr>
                                  <w:proofErr w:type="spellStart"/>
                                  <w:r>
                                    <w:t>にぎり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10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</w:tr>
                            <w:tr w:rsidR="00147A1C">
                              <w:trPr>
                                <w:trHeight w:val="328"/>
                              </w:trPr>
                              <w:tc>
                                <w:tcPr>
                                  <w:tcW w:w="173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</w:pPr>
                                  <w:r>
                                    <w:t>4 位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5"/>
                                  </w:pPr>
                                  <w:proofErr w:type="spellStart"/>
                                  <w:r>
                                    <w:t>ビール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7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6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7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9"/>
                                  </w:pPr>
                                  <w:proofErr w:type="spellStart"/>
                                  <w:r>
                                    <w:t>日替わり弁当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10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</w:tr>
                            <w:tr w:rsidR="00147A1C">
                              <w:trPr>
                                <w:trHeight w:val="328"/>
                              </w:trPr>
                              <w:tc>
                                <w:tcPr>
                                  <w:tcW w:w="173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</w:pPr>
                                  <w:r>
                                    <w:t>5 位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5"/>
                                  </w:pPr>
                                  <w:proofErr w:type="spellStart"/>
                                  <w:r>
                                    <w:t>特上にぎり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7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6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7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09"/>
                                  </w:pPr>
                                  <w:proofErr w:type="spellStart"/>
                                  <w:r>
                                    <w:t>まぐろ丼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147A1C" w:rsidRDefault="00147A1C">
                                  <w:pPr>
                                    <w:pStyle w:val="TableParagraph"/>
                                    <w:ind w:left="110"/>
                                  </w:pPr>
                                  <w:r>
                                    <w:t>○</w:t>
                                  </w:r>
                                  <w:proofErr w:type="spellStart"/>
                                  <w:r>
                                    <w:t>万円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147A1C" w:rsidRDefault="00147A1C" w:rsidP="00147A1C">
                            <w:pPr>
                              <w:pStyle w:val="a3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lang w:eastAsia="ja-JP"/>
              </w:rPr>
            </w:pPr>
          </w:p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lang w:eastAsia="ja-JP"/>
              </w:rPr>
            </w:pPr>
          </w:p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lang w:eastAsia="ja-JP"/>
              </w:rPr>
            </w:pPr>
          </w:p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lang w:eastAsia="ja-JP"/>
              </w:rPr>
            </w:pPr>
          </w:p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lang w:eastAsia="ja-JP"/>
              </w:rPr>
            </w:pPr>
          </w:p>
          <w:p w:rsidR="00147A1C" w:rsidRDefault="00147A1C" w:rsidP="00396FB1">
            <w:pPr>
              <w:pStyle w:val="TableParagraph"/>
              <w:spacing w:before="129" w:line="240" w:lineRule="atLeast"/>
              <w:ind w:left="328"/>
              <w:rPr>
                <w:lang w:eastAsia="ja-JP"/>
              </w:rPr>
            </w:pPr>
            <w:r>
              <w:rPr>
                <w:spacing w:val="-10"/>
                <w:lang w:eastAsia="ja-JP"/>
              </w:rPr>
              <w:t xml:space="preserve">売上全体の </w:t>
            </w:r>
            <w:r>
              <w:rPr>
                <w:lang w:eastAsia="ja-JP"/>
              </w:rPr>
              <w:t>6</w:t>
            </w:r>
            <w:r>
              <w:rPr>
                <w:spacing w:val="-12"/>
                <w:lang w:eastAsia="ja-JP"/>
              </w:rPr>
              <w:t xml:space="preserve"> 割は、周辺に立地する企業の従業員が訪れるランチ</w:t>
            </w:r>
            <w:r>
              <w:rPr>
                <w:lang w:eastAsia="ja-JP"/>
              </w:rPr>
              <w:t>（</w:t>
            </w:r>
            <w:r>
              <w:rPr>
                <w:spacing w:val="-13"/>
                <w:lang w:eastAsia="ja-JP"/>
              </w:rPr>
              <w:t xml:space="preserve">単価平均 </w:t>
            </w:r>
            <w:r>
              <w:rPr>
                <w:lang w:eastAsia="ja-JP"/>
              </w:rPr>
              <w:t>900</w:t>
            </w:r>
            <w:r>
              <w:rPr>
                <w:spacing w:val="-25"/>
                <w:lang w:eastAsia="ja-JP"/>
              </w:rPr>
              <w:t xml:space="preserve"> 円</w:t>
            </w:r>
            <w:r>
              <w:rPr>
                <w:spacing w:val="-113"/>
                <w:lang w:eastAsia="ja-JP"/>
              </w:rPr>
              <w:t>）</w:t>
            </w:r>
            <w:r>
              <w:rPr>
                <w:spacing w:val="-15"/>
                <w:lang w:eastAsia="ja-JP"/>
              </w:rPr>
              <w:t>、残</w:t>
            </w:r>
            <w:r>
              <w:rPr>
                <w:spacing w:val="-18"/>
                <w:lang w:eastAsia="ja-JP"/>
              </w:rPr>
              <w:t xml:space="preserve">りの </w:t>
            </w:r>
            <w:r>
              <w:rPr>
                <w:lang w:eastAsia="ja-JP"/>
              </w:rPr>
              <w:t>4</w:t>
            </w:r>
            <w:r>
              <w:rPr>
                <w:spacing w:val="-12"/>
                <w:lang w:eastAsia="ja-JP"/>
              </w:rPr>
              <w:t xml:space="preserve"> 割のうち約半分</w:t>
            </w:r>
            <w:r>
              <w:rPr>
                <w:lang w:eastAsia="ja-JP"/>
              </w:rPr>
              <w:t>（2</w:t>
            </w:r>
            <w:r>
              <w:rPr>
                <w:spacing w:val="-26"/>
                <w:lang w:eastAsia="ja-JP"/>
              </w:rPr>
              <w:t xml:space="preserve"> 割</w:t>
            </w:r>
            <w:r>
              <w:rPr>
                <w:spacing w:val="-20"/>
                <w:lang w:eastAsia="ja-JP"/>
              </w:rPr>
              <w:t>）</w:t>
            </w:r>
            <w:r>
              <w:rPr>
                <w:spacing w:val="-26"/>
                <w:lang w:eastAsia="ja-JP"/>
              </w:rPr>
              <w:t xml:space="preserve">が </w:t>
            </w:r>
            <w:r>
              <w:rPr>
                <w:lang w:eastAsia="ja-JP"/>
              </w:rPr>
              <w:t>6</w:t>
            </w:r>
            <w:r>
              <w:rPr>
                <w:spacing w:val="-11"/>
                <w:lang w:eastAsia="ja-JP"/>
              </w:rPr>
              <w:t xml:space="preserve"> 人以上による宴会、残り</w:t>
            </w:r>
            <w:r>
              <w:rPr>
                <w:lang w:eastAsia="ja-JP"/>
              </w:rPr>
              <w:t>（2</w:t>
            </w:r>
            <w:r>
              <w:rPr>
                <w:spacing w:val="-28"/>
                <w:lang w:eastAsia="ja-JP"/>
              </w:rPr>
              <w:t xml:space="preserve"> 割</w:t>
            </w:r>
            <w:r>
              <w:rPr>
                <w:spacing w:val="-17"/>
                <w:lang w:eastAsia="ja-JP"/>
              </w:rPr>
              <w:t>）</w:t>
            </w:r>
            <w:r>
              <w:rPr>
                <w:spacing w:val="-26"/>
                <w:lang w:eastAsia="ja-JP"/>
              </w:rPr>
              <w:t xml:space="preserve">が </w:t>
            </w:r>
            <w:r>
              <w:rPr>
                <w:lang w:eastAsia="ja-JP"/>
              </w:rPr>
              <w:t>5</w:t>
            </w:r>
            <w:r>
              <w:rPr>
                <w:spacing w:val="-8"/>
                <w:lang w:eastAsia="ja-JP"/>
              </w:rPr>
              <w:t xml:space="preserve"> 人以下の少人数に</w:t>
            </w:r>
            <w:r>
              <w:rPr>
                <w:spacing w:val="-6"/>
                <w:lang w:eastAsia="ja-JP"/>
              </w:rPr>
              <w:t>よる夕食。</w:t>
            </w:r>
          </w:p>
          <w:p w:rsidR="00147A1C" w:rsidRDefault="00147A1C" w:rsidP="00396FB1">
            <w:pPr>
              <w:pStyle w:val="TableParagraph"/>
              <w:spacing w:before="12" w:line="240" w:lineRule="atLeast"/>
              <w:ind w:left="220" w:right="81" w:hanging="119"/>
              <w:jc w:val="center"/>
              <w:rPr>
                <w:lang w:eastAsia="ja-JP"/>
              </w:rPr>
            </w:pPr>
            <w:r w:rsidRPr="00147A1C">
              <w:rPr>
                <w:rFonts w:ascii="ＭＳ ゴシック" w:eastAsia="ＭＳ ゴシック" w:hAnsi="ＭＳ ゴシック" w:cs="ＭＳ ゴシック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CBECBEA" wp14:editId="3EA1DA7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-3175</wp:posOffset>
                      </wp:positionV>
                      <wp:extent cx="5753100" cy="514350"/>
                      <wp:effectExtent l="0" t="0" r="19050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31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7A1C" w:rsidRDefault="00147A1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-.15pt;margin-top:-.25pt;width:453pt;height:40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" fillcolor="#a5a5a5 [2092]">
                      <v:textbox>
                        <w:txbxContent>
                          <w:p w:rsidR="00147A1C" w:rsidRDefault="00147A1C"/>
                        </w:txbxContent>
                      </v:textbox>
                    </v:shape>
                  </w:pict>
                </mc:Fallback>
              </mc:AlternateContent>
            </w:r>
            <w:r w:rsidRPr="00147A1C">
              <w:rPr>
                <w:rFonts w:ascii="ＭＳ ゴシック" w:eastAsia="ＭＳ ゴシック" w:hAnsi="ＭＳ ゴシック" w:cs="ＭＳ ゴシック" w:hint="eastAsia"/>
                <w:lang w:eastAsia="ja-JP"/>
              </w:rPr>
              <w:t>※</w:t>
            </w:r>
            <w:r w:rsidRPr="00147A1C">
              <w:rPr>
                <w:lang w:eastAsia="ja-JP"/>
              </w:rPr>
              <w:t>どのような製品やサービスを提供しているかお書きください。また売上げが多い商 品</w:t>
            </w:r>
            <w:r w:rsidRPr="00147A1C">
              <w:rPr>
                <w:rFonts w:asciiTheme="minorEastAsia" w:eastAsiaTheme="minorEastAsia" w:hAnsiTheme="minorEastAsia" w:hint="eastAsia"/>
                <w:lang w:eastAsia="ja-JP"/>
              </w:rPr>
              <w:t>・</w:t>
            </w:r>
            <w:r w:rsidRPr="00147A1C">
              <w:rPr>
                <w:lang w:eastAsia="ja-JP"/>
              </w:rPr>
              <w:t>サービス、利益を上げている商品・サービスをそれぞれ具体的にお書きください。</w:t>
            </w:r>
          </w:p>
        </w:tc>
      </w:tr>
      <w:tr w:rsidR="00147A1C" w:rsidTr="00396FB1">
        <w:trPr>
          <w:trHeight w:val="3607"/>
        </w:trPr>
        <w:tc>
          <w:tcPr>
            <w:tcW w:w="908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47A1C" w:rsidRDefault="00147A1C" w:rsidP="00396FB1">
            <w:pPr>
              <w:pStyle w:val="TableParagraph"/>
              <w:spacing w:line="240" w:lineRule="atLeast"/>
              <w:rPr>
                <w:rFonts w:ascii="Droid Sans Fallback" w:eastAsia="Droid Sans Fallback"/>
                <w:lang w:eastAsia="ja-JP"/>
              </w:rPr>
            </w:pPr>
            <w:r>
              <w:rPr>
                <w:rFonts w:ascii="Droid Sans Fallback" w:eastAsia="Droid Sans Fallback" w:hint="eastAsia"/>
                <w:lang w:eastAsia="ja-JP"/>
              </w:rPr>
              <w:t>２．顧客ニーズと市場の動向</w:t>
            </w:r>
          </w:p>
          <w:p w:rsidR="00147A1C" w:rsidRDefault="00147A1C" w:rsidP="00396FB1">
            <w:pPr>
              <w:pStyle w:val="TableParagraph"/>
              <w:spacing w:before="39" w:line="240" w:lineRule="atLeast"/>
              <w:ind w:right="72" w:firstLine="220"/>
              <w:jc w:val="both"/>
              <w:rPr>
                <w:lang w:eastAsia="ja-JP"/>
              </w:rPr>
            </w:pPr>
            <w:r>
              <w:rPr>
                <w:spacing w:val="-8"/>
                <w:lang w:eastAsia="ja-JP"/>
              </w:rPr>
              <w:t xml:space="preserve">平日のランチは、競合店がラーメン店 </w:t>
            </w:r>
            <w:r>
              <w:rPr>
                <w:lang w:eastAsia="ja-JP"/>
              </w:rPr>
              <w:t>1</w:t>
            </w:r>
            <w:r>
              <w:rPr>
                <w:spacing w:val="-26"/>
                <w:lang w:eastAsia="ja-JP"/>
              </w:rPr>
              <w:t xml:space="preserve"> 店舗</w:t>
            </w:r>
            <w:r>
              <w:rPr>
                <w:spacing w:val="-3"/>
                <w:lang w:eastAsia="ja-JP"/>
              </w:rPr>
              <w:t>（</w:t>
            </w:r>
            <w:r>
              <w:rPr>
                <w:spacing w:val="-18"/>
                <w:lang w:eastAsia="ja-JP"/>
              </w:rPr>
              <w:t xml:space="preserve">単価 </w:t>
            </w:r>
            <w:r>
              <w:rPr>
                <w:lang w:eastAsia="ja-JP"/>
              </w:rPr>
              <w:t>600</w:t>
            </w:r>
            <w:r>
              <w:rPr>
                <w:spacing w:val="-14"/>
                <w:lang w:eastAsia="ja-JP"/>
              </w:rPr>
              <w:t xml:space="preserve"> 円程度</w:t>
            </w:r>
            <w:r>
              <w:rPr>
                <w:spacing w:val="-113"/>
                <w:lang w:eastAsia="ja-JP"/>
              </w:rPr>
              <w:t>）</w:t>
            </w:r>
            <w:r>
              <w:rPr>
                <w:spacing w:val="-12"/>
                <w:lang w:eastAsia="ja-JP"/>
              </w:rPr>
              <w:t xml:space="preserve">、ファミレス </w:t>
            </w:r>
            <w:r>
              <w:rPr>
                <w:lang w:eastAsia="ja-JP"/>
              </w:rPr>
              <w:t>1</w:t>
            </w:r>
            <w:r>
              <w:rPr>
                <w:spacing w:val="-26"/>
                <w:lang w:eastAsia="ja-JP"/>
              </w:rPr>
              <w:t xml:space="preserve"> 店舗</w:t>
            </w:r>
            <w:r>
              <w:rPr>
                <w:lang w:eastAsia="ja-JP"/>
              </w:rPr>
              <w:t>（単</w:t>
            </w:r>
            <w:r>
              <w:rPr>
                <w:spacing w:val="-26"/>
                <w:lang w:eastAsia="ja-JP"/>
              </w:rPr>
              <w:t xml:space="preserve">価 </w:t>
            </w:r>
            <w:r>
              <w:rPr>
                <w:lang w:eastAsia="ja-JP"/>
              </w:rPr>
              <w:t>800</w:t>
            </w:r>
            <w:r>
              <w:rPr>
                <w:spacing w:val="-15"/>
                <w:lang w:eastAsia="ja-JP"/>
              </w:rPr>
              <w:t xml:space="preserve"> 円程度</w:t>
            </w:r>
            <w:r>
              <w:rPr>
                <w:spacing w:val="-10"/>
                <w:lang w:eastAsia="ja-JP"/>
              </w:rPr>
              <w:t>）</w:t>
            </w:r>
            <w:r>
              <w:rPr>
                <w:spacing w:val="-5"/>
                <w:lang w:eastAsia="ja-JP"/>
              </w:rPr>
              <w:t>のみ。</w:t>
            </w:r>
            <w:r>
              <w:rPr>
                <w:lang w:eastAsia="ja-JP"/>
              </w:rPr>
              <w:t>12</w:t>
            </w:r>
            <w:r>
              <w:rPr>
                <w:spacing w:val="-27"/>
                <w:lang w:eastAsia="ja-JP"/>
              </w:rPr>
              <w:t xml:space="preserve"> 時</w:t>
            </w:r>
            <w:r>
              <w:rPr>
                <w:lang w:eastAsia="ja-JP"/>
              </w:rPr>
              <w:t>～13</w:t>
            </w:r>
            <w:r>
              <w:rPr>
                <w:spacing w:val="-9"/>
                <w:lang w:eastAsia="ja-JP"/>
              </w:rPr>
              <w:t xml:space="preserve"> 時半の間は満席で行列もできる</w:t>
            </w:r>
            <w:r>
              <w:rPr>
                <w:lang w:eastAsia="ja-JP"/>
              </w:rPr>
              <w:t>（12</w:t>
            </w:r>
            <w:r>
              <w:rPr>
                <w:spacing w:val="-17"/>
                <w:lang w:eastAsia="ja-JP"/>
              </w:rPr>
              <w:t xml:space="preserve"> 時半頃には </w:t>
            </w:r>
            <w:r>
              <w:rPr>
                <w:lang w:eastAsia="ja-JP"/>
              </w:rPr>
              <w:t>10</w:t>
            </w:r>
            <w:r>
              <w:rPr>
                <w:spacing w:val="-15"/>
                <w:lang w:eastAsia="ja-JP"/>
              </w:rPr>
              <w:t xml:space="preserve"> 人を超える</w:t>
            </w:r>
            <w:r>
              <w:rPr>
                <w:spacing w:val="-111"/>
                <w:lang w:eastAsia="ja-JP"/>
              </w:rPr>
              <w:t>）</w:t>
            </w:r>
            <w:r>
              <w:rPr>
                <w:lang w:eastAsia="ja-JP"/>
              </w:rPr>
              <w:t>。</w:t>
            </w:r>
          </w:p>
          <w:p w:rsidR="00147A1C" w:rsidRDefault="00147A1C" w:rsidP="00396FB1">
            <w:pPr>
              <w:pStyle w:val="TableParagraph"/>
              <w:spacing w:line="240" w:lineRule="atLeast"/>
              <w:ind w:left="328"/>
              <w:rPr>
                <w:lang w:eastAsia="ja-JP"/>
              </w:rPr>
            </w:pPr>
            <w:r>
              <w:rPr>
                <w:spacing w:val="-3"/>
                <w:lang w:eastAsia="ja-JP"/>
              </w:rPr>
              <w:t xml:space="preserve">夕食・宴会については、国道沿いとの立地上、アルコールを飲まない一見のお客様が </w:t>
            </w:r>
            <w:r>
              <w:rPr>
                <w:lang w:eastAsia="ja-JP"/>
              </w:rPr>
              <w:t>7</w:t>
            </w:r>
          </w:p>
          <w:p w:rsidR="00147A1C" w:rsidRDefault="00147A1C" w:rsidP="00396FB1">
            <w:pPr>
              <w:pStyle w:val="TableParagraph"/>
              <w:spacing w:line="240" w:lineRule="atLeast"/>
              <w:rPr>
                <w:lang w:eastAsia="ja-JP"/>
              </w:rPr>
            </w:pPr>
            <w:r>
              <w:rPr>
                <w:lang w:eastAsia="ja-JP"/>
              </w:rPr>
              <w:t>～8</w:t>
            </w:r>
            <w:r>
              <w:rPr>
                <w:spacing w:val="-9"/>
                <w:lang w:eastAsia="ja-JP"/>
              </w:rPr>
              <w:t xml:space="preserve"> 割を占める。一方、常連のお客様は、約 </w:t>
            </w:r>
            <w:r>
              <w:rPr>
                <w:lang w:eastAsia="ja-JP"/>
              </w:rPr>
              <w:t>10</w:t>
            </w:r>
            <w:r>
              <w:rPr>
                <w:spacing w:val="-13"/>
                <w:lang w:eastAsia="ja-JP"/>
              </w:rPr>
              <w:t xml:space="preserve"> 年前には </w:t>
            </w:r>
            <w:r>
              <w:rPr>
                <w:lang w:eastAsia="ja-JP"/>
              </w:rPr>
              <w:t>50</w:t>
            </w:r>
            <w:r>
              <w:rPr>
                <w:spacing w:val="-7"/>
                <w:lang w:eastAsia="ja-JP"/>
              </w:rPr>
              <w:t xml:space="preserve"> 名ほどいたが、周辺地域で少</w:t>
            </w:r>
          </w:p>
          <w:p w:rsidR="00147A1C" w:rsidRDefault="00147A1C" w:rsidP="00396FB1">
            <w:pPr>
              <w:pStyle w:val="TableParagraph"/>
              <w:spacing w:line="240" w:lineRule="atLeast"/>
              <w:rPr>
                <w:lang w:eastAsia="ja-JP"/>
              </w:rPr>
            </w:pPr>
            <w:r>
              <w:rPr>
                <w:lang w:eastAsia="ja-JP"/>
              </w:rPr>
              <w:t>子高齢化が進み、現在では 10 名程度まで減少。</w:t>
            </w:r>
          </w:p>
          <w:p w:rsidR="00147A1C" w:rsidRDefault="00147A1C" w:rsidP="00396FB1">
            <w:pPr>
              <w:pStyle w:val="TableParagraph"/>
              <w:spacing w:before="25" w:line="240" w:lineRule="atLeast"/>
              <w:ind w:right="76" w:firstLine="220"/>
              <w:jc w:val="both"/>
              <w:rPr>
                <w:lang w:eastAsia="ja-JP"/>
              </w:rPr>
            </w:pPr>
            <w:r>
              <w:rPr>
                <w:lang w:eastAsia="ja-JP"/>
              </w:rPr>
              <w:t>夕食では、寿司だけを注文するお客様が約半数、揚げ物・焼き物等寿司以外のメニューを注文するお客様が約半数。</w:t>
            </w:r>
          </w:p>
          <w:p w:rsidR="00147A1C" w:rsidRDefault="00147A1C" w:rsidP="00396FB1">
            <w:pPr>
              <w:pStyle w:val="TableParagraph"/>
              <w:spacing w:line="240" w:lineRule="atLeast"/>
              <w:ind w:left="328"/>
              <w:rPr>
                <w:lang w:eastAsia="ja-JP"/>
              </w:rPr>
            </w:pPr>
            <w:r>
              <w:rPr>
                <w:spacing w:val="-14"/>
                <w:lang w:eastAsia="ja-JP"/>
              </w:rPr>
              <w:t xml:space="preserve">また、平成 </w:t>
            </w:r>
            <w:r>
              <w:rPr>
                <w:lang w:eastAsia="ja-JP"/>
              </w:rPr>
              <w:t>28</w:t>
            </w:r>
            <w:r>
              <w:rPr>
                <w:spacing w:val="-35"/>
                <w:lang w:eastAsia="ja-JP"/>
              </w:rPr>
              <w:t xml:space="preserve"> 年 </w:t>
            </w:r>
            <w:r>
              <w:rPr>
                <w:lang w:eastAsia="ja-JP"/>
              </w:rPr>
              <w:t>3</w:t>
            </w:r>
            <w:r>
              <w:rPr>
                <w:spacing w:val="-23"/>
                <w:lang w:eastAsia="ja-JP"/>
              </w:rPr>
              <w:t xml:space="preserve"> 月に約 </w:t>
            </w:r>
            <w:r>
              <w:rPr>
                <w:lang w:eastAsia="ja-JP"/>
              </w:rPr>
              <w:t>2km</w:t>
            </w:r>
            <w:r>
              <w:rPr>
                <w:spacing w:val="-12"/>
                <w:lang w:eastAsia="ja-JP"/>
              </w:rPr>
              <w:t xml:space="preserve"> 先にチェーン店の「回転寿司Ａ」が開業して以来、売上が</w:t>
            </w:r>
          </w:p>
          <w:p w:rsidR="00147A1C" w:rsidRDefault="00147A1C" w:rsidP="00396FB1">
            <w:pPr>
              <w:pStyle w:val="TableParagraph"/>
              <w:spacing w:line="240" w:lineRule="atLeast"/>
            </w:pPr>
            <w:r>
              <w:t xml:space="preserve">2 </w:t>
            </w:r>
            <w:proofErr w:type="spellStart"/>
            <w:r>
              <w:t>割低下した</w:t>
            </w:r>
            <w:proofErr w:type="spellEnd"/>
            <w:r>
              <w:t>。</w:t>
            </w:r>
          </w:p>
        </w:tc>
      </w:tr>
      <w:tr w:rsidR="00147A1C" w:rsidTr="00396FB1">
        <w:trPr>
          <w:trHeight w:val="983"/>
        </w:trPr>
        <w:tc>
          <w:tcPr>
            <w:tcW w:w="4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 w:rsidR="00147A1C" w:rsidRDefault="00147A1C" w:rsidP="00396FB1">
            <w:pPr>
              <w:pStyle w:val="TableParagraph"/>
              <w:spacing w:before="14" w:line="240" w:lineRule="atLeast"/>
              <w:ind w:left="227" w:right="86" w:hanging="111"/>
              <w:rPr>
                <w:lang w:eastAsia="ja-JP"/>
              </w:rPr>
            </w:pPr>
            <w:r>
              <w:rPr>
                <w:lang w:eastAsia="ja-JP"/>
              </w:rPr>
              <w:t>※お客様（消費者、取引先双方）が求めている商品・サービスがどのようなものか、また自社の提供する商品・サービスについて、競合他社の存在や対象とする顧客層の増</w:t>
            </w:r>
          </w:p>
          <w:p w:rsidR="00147A1C" w:rsidRDefault="00147A1C" w:rsidP="00396FB1">
            <w:pPr>
              <w:pStyle w:val="TableParagraph"/>
              <w:spacing w:line="240" w:lineRule="atLeast"/>
              <w:ind w:left="227" w:right="-29"/>
              <w:rPr>
                <w:lang w:eastAsia="ja-JP"/>
              </w:rPr>
            </w:pPr>
            <w:r>
              <w:rPr>
                <w:spacing w:val="-1"/>
                <w:lang w:eastAsia="ja-JP"/>
              </w:rPr>
              <w:t>減など売上げを左右する環境について、過去から将来の見通しを含めお書きください。</w:t>
            </w:r>
          </w:p>
        </w:tc>
        <w:tc>
          <w:tcPr>
            <w:tcW w:w="4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47A1C" w:rsidRDefault="00147A1C" w:rsidP="00396FB1">
            <w:pPr>
              <w:pStyle w:val="TableParagraph"/>
              <w:spacing w:line="240" w:lineRule="atLeast"/>
              <w:ind w:left="0"/>
              <w:rPr>
                <w:rFonts w:ascii="Times New Roman"/>
                <w:sz w:val="20"/>
                <w:lang w:eastAsia="ja-JP"/>
              </w:rPr>
            </w:pPr>
          </w:p>
        </w:tc>
      </w:tr>
      <w:tr w:rsidR="00147A1C" w:rsidTr="00396FB1">
        <w:trPr>
          <w:trHeight w:val="2810"/>
        </w:trPr>
        <w:tc>
          <w:tcPr>
            <w:tcW w:w="9081" w:type="dxa"/>
            <w:gridSpan w:val="3"/>
            <w:tcBorders>
              <w:top w:val="single" w:sz="8" w:space="0" w:color="000000"/>
              <w:bottom w:val="single" w:sz="4" w:space="0" w:color="000000"/>
            </w:tcBorders>
          </w:tcPr>
          <w:p w:rsidR="00147A1C" w:rsidRDefault="00147A1C" w:rsidP="00396FB1">
            <w:pPr>
              <w:pStyle w:val="TableParagraph"/>
              <w:spacing w:line="240" w:lineRule="atLeast"/>
              <w:rPr>
                <w:rFonts w:ascii="Droid Sans Fallback" w:eastAsia="Droid Sans Fallback"/>
                <w:lang w:eastAsia="ja-JP"/>
              </w:rPr>
            </w:pPr>
            <w:r>
              <w:rPr>
                <w:rFonts w:ascii="Droid Sans Fallback" w:eastAsia="Droid Sans Fallback" w:hint="eastAsia"/>
                <w:lang w:eastAsia="ja-JP"/>
              </w:rPr>
              <w:t>３．自社や自社の提供する商品・サービスの強み</w:t>
            </w:r>
          </w:p>
          <w:p w:rsidR="00147A1C" w:rsidRDefault="00147A1C" w:rsidP="00396FB1">
            <w:pPr>
              <w:pStyle w:val="TableParagraph"/>
              <w:spacing w:before="39" w:line="240" w:lineRule="atLeast"/>
              <w:ind w:right="-15" w:firstLine="220"/>
              <w:jc w:val="both"/>
              <w:rPr>
                <w:lang w:eastAsia="ja-JP"/>
              </w:rPr>
            </w:pPr>
            <w:r>
              <w:rPr>
                <w:spacing w:val="-17"/>
                <w:lang w:eastAsia="ja-JP"/>
              </w:rPr>
              <w:t xml:space="preserve">当店は、約 </w:t>
            </w:r>
            <w:r>
              <w:rPr>
                <w:lang w:eastAsia="ja-JP"/>
              </w:rPr>
              <w:t>10km</w:t>
            </w:r>
            <w:r>
              <w:rPr>
                <w:spacing w:val="-12"/>
                <w:lang w:eastAsia="ja-JP"/>
              </w:rPr>
              <w:t xml:space="preserve"> 先の漁港における漁師 </w:t>
            </w:r>
            <w:r>
              <w:rPr>
                <w:lang w:eastAsia="ja-JP"/>
              </w:rPr>
              <w:t>4</w:t>
            </w:r>
            <w:r>
              <w:rPr>
                <w:spacing w:val="-11"/>
                <w:lang w:eastAsia="ja-JP"/>
              </w:rPr>
              <w:t xml:space="preserve"> 名と専売契約を結んでおり、その日の朝に獲れたての鮮度の高いネタを刺身・寿司として提供している。その質・味については評価が高</w:t>
            </w:r>
            <w:r>
              <w:rPr>
                <w:spacing w:val="-20"/>
                <w:lang w:eastAsia="ja-JP"/>
              </w:rPr>
              <w:t xml:space="preserve">く、平成 </w:t>
            </w:r>
            <w:r>
              <w:rPr>
                <w:lang w:eastAsia="ja-JP"/>
              </w:rPr>
              <w:t>28</w:t>
            </w:r>
            <w:r>
              <w:rPr>
                <w:spacing w:val="-10"/>
                <w:lang w:eastAsia="ja-JP"/>
              </w:rPr>
              <w:t xml:space="preserve"> 年には雑誌○○に「○○県の名店 </w:t>
            </w:r>
            <w:r>
              <w:rPr>
                <w:lang w:eastAsia="ja-JP"/>
              </w:rPr>
              <w:t>100</w:t>
            </w:r>
            <w:r>
              <w:rPr>
                <w:spacing w:val="-8"/>
                <w:lang w:eastAsia="ja-JP"/>
              </w:rPr>
              <w:t xml:space="preserve"> 選」として取り上げられたこともある。</w:t>
            </w:r>
          </w:p>
          <w:p w:rsidR="00147A1C" w:rsidRPr="00147A1C" w:rsidRDefault="00147A1C" w:rsidP="00396FB1">
            <w:pPr>
              <w:pStyle w:val="TableParagraph"/>
              <w:spacing w:before="5" w:line="240" w:lineRule="atLeast"/>
              <w:ind w:right="77" w:firstLine="220"/>
              <w:jc w:val="both"/>
              <w:rPr>
                <w:rFonts w:eastAsiaTheme="minorEastAsia" w:hint="eastAsia"/>
                <w:lang w:eastAsia="ja-JP"/>
              </w:rPr>
            </w:pPr>
            <w:r w:rsidRPr="00147A1C">
              <w:rPr>
                <w:rFonts w:eastAsiaTheme="minor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2474792" wp14:editId="6391904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434340</wp:posOffset>
                      </wp:positionV>
                      <wp:extent cx="5753100" cy="476250"/>
                      <wp:effectExtent l="0" t="0" r="19050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31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7A1C" w:rsidRDefault="00147A1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.15pt;margin-top:34.2pt;width:453pt;height:37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" fillcolor="#bfbfbf [2412]">
                      <v:textbox>
                        <w:txbxContent>
                          <w:p w:rsidR="00147A1C" w:rsidRDefault="00147A1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5"/>
                <w:lang w:eastAsia="ja-JP"/>
              </w:rPr>
              <w:t xml:space="preserve">最近立地した回転寿司Ａと比較すると、宴会平均単価は </w:t>
            </w:r>
            <w:r>
              <w:rPr>
                <w:lang w:eastAsia="ja-JP"/>
              </w:rPr>
              <w:t>2</w:t>
            </w:r>
            <w:r>
              <w:rPr>
                <w:spacing w:val="-7"/>
                <w:lang w:eastAsia="ja-JP"/>
              </w:rPr>
              <w:t xml:space="preserve"> 倍近く高いが、それは味・質</w:t>
            </w:r>
            <w:r>
              <w:rPr>
                <w:spacing w:val="-5"/>
                <w:lang w:eastAsia="ja-JP"/>
              </w:rPr>
              <w:t>をお客様が評価されていることを示している。</w:t>
            </w:r>
          </w:p>
          <w:p w:rsidR="00147A1C" w:rsidRDefault="00147A1C" w:rsidP="00396FB1">
            <w:pPr>
              <w:pStyle w:val="TableParagraph"/>
              <w:spacing w:before="15" w:line="240" w:lineRule="atLeast"/>
              <w:ind w:left="330" w:right="192" w:hanging="111"/>
              <w:rPr>
                <w:lang w:eastAsia="ja-JP"/>
              </w:rPr>
            </w:pPr>
            <w:r w:rsidRPr="00147A1C">
              <w:rPr>
                <w:lang w:eastAsia="ja-JP"/>
              </w:rPr>
              <w:t>※自社や自社の商品・サービスが他社に比べて優れていると思われる点、顧客に評価されている点をお書きください。</w:t>
            </w:r>
          </w:p>
        </w:tc>
      </w:tr>
    </w:tbl>
    <w:bookmarkStart w:id="0" w:name="_GoBack"/>
    <w:bookmarkEnd w:id="0"/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eastAsiaTheme="minorEastAsia"/>
          <w:noProof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E9B7F" wp14:editId="30002031">
                <wp:simplePos x="0" y="0"/>
                <wp:positionH relativeFrom="column">
                  <wp:posOffset>-51435</wp:posOffset>
                </wp:positionH>
                <wp:positionV relativeFrom="paragraph">
                  <wp:posOffset>25400</wp:posOffset>
                </wp:positionV>
                <wp:extent cx="5810250" cy="332422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3324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C" w:rsidRPr="00FE2895" w:rsidRDefault="00147A1C">
                            <w:pPr>
                              <w:rPr>
                                <w:rFonts w:eastAsiaTheme="minorEastAsia" w:hint="eastAsia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.05pt;margin-top:2pt;width:457.5pt;height:26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" filled="f">
                <v:textbox>
                  <w:txbxContent>
                    <w:p w:rsidR="00147A1C" w:rsidRPr="00FE2895" w:rsidRDefault="00147A1C">
                      <w:pPr>
                        <w:rPr>
                          <w:rFonts w:eastAsiaTheme="minorEastAsia" w:hint="eastAsia"/>
                          <w:lang w:eastAsia="ja-JP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147A1C">
        <w:rPr>
          <w:rFonts w:ascii="Droid Sans Fallback" w:eastAsia="Droid Sans Fallback" w:hint="eastAsia"/>
          <w:lang w:eastAsia="ja-JP"/>
        </w:rPr>
        <w:t>経営方針・目標と今後のプラン</w:t>
      </w:r>
    </w:p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ascii="Droid Sans Fallback" w:eastAsia="Droid Sans Fallback"/>
          <w:lang w:eastAsia="ja-JP"/>
        </w:rPr>
        <w:t>価格の値下げ圧力に負けない経営を目指すとともに、常連のお客様からいただいている高い評価に甘んじることなく、当店の魚料理のおいしさを一人でも多くの人に伝えたい。そのために、以下の計画を実行する。</w:t>
      </w:r>
    </w:p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ascii="Droid Sans Fallback" w:eastAsia="Droid Sans Fallback"/>
          <w:lang w:eastAsia="ja-JP"/>
        </w:rPr>
        <w:t>お客様から味・品質について高く評価いただいていることを活用し、ランチについては単価を 100 円ずつ引き上げる。</w:t>
      </w:r>
    </w:p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ascii="Droid Sans Fallback" w:eastAsia="Droid Sans Fallback"/>
          <w:lang w:eastAsia="ja-JP"/>
        </w:rPr>
        <w:t>顧客を増加させるため、デリバリーを開始する。当店からの徒歩圏内の人口は減少しているものの、バイクによる配送 20 分以内の範囲には多くの住居が存在し、特に高齢世帯が多く内食する方が多いため、売上増加が期待される。</w:t>
      </w:r>
    </w:p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ascii="Droid Sans Fallback" w:eastAsia="Droid Sans Fallback"/>
          <w:lang w:eastAsia="ja-JP"/>
        </w:rPr>
        <w:t>まず、本年 8 月までに新メニューを考案・整備する。9 月中にビラを 10km 圏内の全家庭にポスティングする。そして、10 月からデリバリーサービスを開始する。</w:t>
      </w:r>
    </w:p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ascii="Droid Sans Fallback" w:eastAsia="Droid Sans Fallback"/>
          <w:noProof/>
          <w:lang w:eastAsia="ja-JP"/>
        </w:rPr>
        <mc:AlternateContent>
          <mc:Choice Requires="wps">
            <w:drawing>
              <wp:inline distT="0" distB="0" distL="0" distR="0" wp14:anchorId="754C5BA5" wp14:editId="0D64CD6B">
                <wp:extent cx="5597525" cy="781050"/>
                <wp:effectExtent l="0" t="0" r="22225" b="1905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525" cy="78105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C" w:rsidRDefault="00147A1C" w:rsidP="00147A1C">
                            <w:pPr>
                              <w:pStyle w:val="a3"/>
                              <w:spacing w:before="11" w:line="240" w:lineRule="atLeast"/>
                              <w:ind w:left="323" w:right="102" w:hanging="221"/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spacing w:val="-1"/>
                                <w:lang w:eastAsia="ja-JP"/>
                              </w:rPr>
                              <w:t>※１．～３．でお書きになったことを踏まえ、今後どのような経営方針や目標をお持ち</w:t>
                            </w:r>
                            <w:r>
                              <w:rPr>
                                <w:spacing w:val="-5"/>
                                <w:lang w:eastAsia="ja-JP"/>
                              </w:rPr>
                              <w:t>か、可能な限り具体的にお書きください。また、方針・目標を達成するためにどのようなプラン（時期と具体的行動）をお持ちかお書きください。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30" type="#_x0000_t202" style="width:440.75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" fillcolor="#bebebe" strokeweight=".48pt">
                <v:textbox inset="0,0,0,0">
                  <w:txbxContent>
                    <w:p w:rsidR="00147A1C" w:rsidRDefault="00147A1C" w:rsidP="00147A1C">
                      <w:pPr>
                        <w:pStyle w:val="a3"/>
                        <w:spacing w:before="11" w:line="240" w:lineRule="atLeast"/>
                        <w:ind w:left="323" w:right="102" w:hanging="221"/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spacing w:val="-1"/>
                          <w:lang w:eastAsia="ja-JP"/>
                        </w:rPr>
                        <w:t>※</w:t>
                      </w:r>
                      <w:r>
                        <w:rPr>
                          <w:spacing w:val="-1"/>
                          <w:lang w:eastAsia="ja-JP"/>
                        </w:rPr>
                        <w:t>１．～３．でお書きになったことを踏まえ、今後どのような経営方針や目標をお持ち</w:t>
                      </w:r>
                      <w:r>
                        <w:rPr>
                          <w:spacing w:val="-5"/>
                          <w:lang w:eastAsia="ja-JP"/>
                        </w:rPr>
                        <w:t>か、可能な限り具体的にお書きください。また、方針・目標を達成するためにどのようなプラン（時期と具体的行動）をお持ちかお書きください。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147A1C" w:rsidRPr="00147A1C" w:rsidRDefault="00147A1C" w:rsidP="00147A1C">
      <w:pPr>
        <w:pStyle w:val="TableParagraph"/>
        <w:spacing w:line="240" w:lineRule="atLeast"/>
        <w:rPr>
          <w:rFonts w:ascii="Droid Sans Fallback" w:eastAsia="Droid Sans Fallback"/>
          <w:lang w:eastAsia="ja-JP"/>
        </w:rPr>
      </w:pPr>
      <w:r w:rsidRPr="00147A1C">
        <w:rPr>
          <w:rFonts w:ascii="Droid Sans Fallback" w:eastAsia="Droid Sans Fallback"/>
          <w:lang w:eastAsia="ja-JP"/>
        </w:rPr>
        <w:t>※</w:t>
      </w:r>
      <w:r w:rsidRPr="00147A1C">
        <w:rPr>
          <w:rFonts w:ascii="Droid Sans Fallback" w:eastAsia="Droid Sans Fallback"/>
          <w:lang w:eastAsia="ja-JP"/>
        </w:rPr>
        <w:t>経営計画書の作成にあたっては商工会議所と相談し、助言・指導を得ながら進めることができます。</w:t>
      </w:r>
    </w:p>
    <w:p w:rsidR="00147A1C" w:rsidRPr="00147A1C" w:rsidRDefault="00147A1C">
      <w:pPr>
        <w:rPr>
          <w:rFonts w:eastAsiaTheme="minorEastAsia" w:hint="eastAsia"/>
          <w:lang w:eastAsia="ja-JP"/>
        </w:rPr>
      </w:pPr>
    </w:p>
    <w:sectPr w:rsidR="00147A1C" w:rsidRPr="00147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FB1" w:rsidRDefault="00396FB1" w:rsidP="00396FB1">
      <w:r>
        <w:separator/>
      </w:r>
    </w:p>
  </w:endnote>
  <w:endnote w:type="continuationSeparator" w:id="0">
    <w:p w:rsidR="00396FB1" w:rsidRDefault="00396FB1" w:rsidP="0039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Mono CJK JP Regular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roid Sans Fallback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FB1" w:rsidRDefault="00396FB1" w:rsidP="00396FB1">
      <w:r>
        <w:separator/>
      </w:r>
    </w:p>
  </w:footnote>
  <w:footnote w:type="continuationSeparator" w:id="0">
    <w:p w:rsidR="00396FB1" w:rsidRDefault="00396FB1" w:rsidP="00396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1C"/>
    <w:rsid w:val="00147A1C"/>
    <w:rsid w:val="00396FB1"/>
    <w:rsid w:val="004B0213"/>
    <w:rsid w:val="005C7F4E"/>
    <w:rsid w:val="00FE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7A1C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7A1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47A1C"/>
  </w:style>
  <w:style w:type="character" w:customStyle="1" w:styleId="a4">
    <w:name w:val="本文 (文字)"/>
    <w:basedOn w:val="a0"/>
    <w:link w:val="a3"/>
    <w:uiPriority w:val="1"/>
    <w:rsid w:val="00147A1C"/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147A1C"/>
    <w:pPr>
      <w:spacing w:line="308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47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7A1C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396F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6FB1"/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396F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6FB1"/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7A1C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7A1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47A1C"/>
  </w:style>
  <w:style w:type="character" w:customStyle="1" w:styleId="a4">
    <w:name w:val="本文 (文字)"/>
    <w:basedOn w:val="a0"/>
    <w:link w:val="a3"/>
    <w:uiPriority w:val="1"/>
    <w:rsid w:val="00147A1C"/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147A1C"/>
    <w:pPr>
      <w:spacing w:line="308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47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7A1C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396F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6FB1"/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396F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6FB1"/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B15EF-BE2E-450F-9F94-71862D3B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hiroo</dc:creator>
  <cp:lastModifiedBy>hiroo</cp:lastModifiedBy>
  <cp:revision>3</cp:revision>
  <dcterms:created xsi:type="dcterms:W3CDTF">2019-04-19T01:03:00Z</dcterms:created>
  <dcterms:modified xsi:type="dcterms:W3CDTF">2019-04-19T01:32:00Z</dcterms:modified>
</cp:coreProperties>
</file>